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6C7322FF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9F098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41E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00863DC9" w14:textId="69CF1E47" w:rsidR="00C35246" w:rsidRPr="00C35246" w:rsidRDefault="00CF41E7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Rendezvénytartási engedély megadása iránti </w:t>
      </w:r>
      <w:r w:rsidR="00F35B54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0C1A3CAE" w14:textId="42A80AA5" w:rsidR="00AE066D" w:rsidRPr="00C35246" w:rsidRDefault="00C35246" w:rsidP="005305EC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</w:t>
      </w:r>
      <w:r w:rsidR="005305EC">
        <w:rPr>
          <w:rFonts w:ascii="Times New Roman" w:hAnsi="Times New Roman" w:cs="Times New Roman"/>
          <w:sz w:val="24"/>
          <w:szCs w:val="24"/>
        </w:rPr>
        <w:t xml:space="preserve">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52D4AF06" w:rsidR="00C35246" w:rsidRPr="00AE066D" w:rsidRDefault="00AE066D" w:rsidP="00AE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4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1E7">
        <w:rPr>
          <w:rFonts w:ascii="Times New Roman" w:hAnsi="Times New Roman" w:cs="Times New Roman"/>
          <w:b/>
          <w:bCs/>
          <w:sz w:val="24"/>
          <w:szCs w:val="24"/>
        </w:rPr>
        <w:t>Kérelem tárgya</w:t>
      </w:r>
    </w:p>
    <w:p w14:paraId="72FDEF0F" w14:textId="76FB95BE" w:rsidR="001766DB" w:rsidRPr="001D4D24" w:rsidRDefault="001766DB" w:rsidP="00CF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kell választani, hogy új </w:t>
      </w:r>
      <w:r w:rsidR="00CF41E7">
        <w:rPr>
          <w:rFonts w:ascii="Times New Roman" w:hAnsi="Times New Roman" w:cs="Times New Roman"/>
          <w:sz w:val="24"/>
          <w:szCs w:val="24"/>
        </w:rPr>
        <w:t>kérelemről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1E7">
        <w:rPr>
          <w:rFonts w:ascii="Times New Roman" w:hAnsi="Times New Roman" w:cs="Times New Roman"/>
          <w:sz w:val="24"/>
          <w:szCs w:val="24"/>
        </w:rPr>
        <w:t xml:space="preserve">változás bejelentéséről vagy megszüntetés bejelentéséről van-e szó. </w:t>
      </w:r>
    </w:p>
    <w:p w14:paraId="05DEC50B" w14:textId="77777777" w:rsidR="00134548" w:rsidRPr="001766DB" w:rsidRDefault="00134548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4F5137A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1E7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r w:rsidR="00134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adatai</w:t>
      </w:r>
    </w:p>
    <w:p w14:paraId="7DD2CA57" w14:textId="2C41D1C5" w:rsidR="000E31FE" w:rsidRPr="00C35246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>
        <w:rPr>
          <w:rFonts w:ascii="Times New Roman" w:hAnsi="Times New Roman" w:cs="Times New Roman"/>
          <w:sz w:val="24"/>
          <w:szCs w:val="24"/>
        </w:rPr>
        <w:t xml:space="preserve">ki kell jelölni a </w:t>
      </w:r>
      <w:r w:rsidR="00CF41E7">
        <w:rPr>
          <w:rFonts w:ascii="Times New Roman" w:hAnsi="Times New Roman" w:cs="Times New Roman"/>
          <w:sz w:val="24"/>
          <w:szCs w:val="24"/>
        </w:rPr>
        <w:t>kérelmező</w:t>
      </w:r>
      <w:r>
        <w:rPr>
          <w:rFonts w:ascii="Times New Roman" w:hAnsi="Times New Roman" w:cs="Times New Roman"/>
          <w:sz w:val="24"/>
          <w:szCs w:val="24"/>
        </w:rPr>
        <w:t xml:space="preserve"> jellegét (magánszemély, 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9661E" w14:textId="392FFA23" w:rsidR="000E31FE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CF41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3F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E0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E7">
        <w:rPr>
          <w:rFonts w:ascii="Times New Roman" w:hAnsi="Times New Roman" w:cs="Times New Roman"/>
          <w:sz w:val="24"/>
          <w:szCs w:val="24"/>
        </w:rPr>
        <w:t>kérelmező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>
        <w:rPr>
          <w:rFonts w:ascii="Times New Roman" w:hAnsi="Times New Roman" w:cs="Times New Roman"/>
          <w:sz w:val="24"/>
          <w:szCs w:val="24"/>
        </w:rPr>
        <w:t xml:space="preserve">születési helyét, idejét, anyja nevét, adóazonosító jelét, adószámát, </w:t>
      </w:r>
      <w:r w:rsidR="00CF41E7">
        <w:rPr>
          <w:rFonts w:ascii="Times New Roman" w:hAnsi="Times New Roman" w:cs="Times New Roman"/>
          <w:sz w:val="24"/>
          <w:szCs w:val="24"/>
        </w:rPr>
        <w:t>székhelyét,</w:t>
      </w:r>
      <w:r>
        <w:rPr>
          <w:rFonts w:ascii="Times New Roman" w:hAnsi="Times New Roman" w:cs="Times New Roman"/>
          <w:sz w:val="24"/>
          <w:szCs w:val="24"/>
        </w:rPr>
        <w:t xml:space="preserve"> lakóhelyét</w:t>
      </w:r>
      <w:r w:rsidR="00CF41E7">
        <w:rPr>
          <w:rFonts w:ascii="Times New Roman" w:hAnsi="Times New Roman" w:cs="Times New Roman"/>
          <w:sz w:val="24"/>
          <w:szCs w:val="24"/>
        </w:rPr>
        <w:t>, levelezési címét, telefonszámát, e-mail címét</w:t>
      </w:r>
      <w:r w:rsidRPr="00C35246">
        <w:rPr>
          <w:rFonts w:ascii="Times New Roman" w:hAnsi="Times New Roman" w:cs="Times New Roman"/>
          <w:sz w:val="24"/>
          <w:szCs w:val="24"/>
        </w:rPr>
        <w:t>).</w:t>
      </w:r>
    </w:p>
    <w:p w14:paraId="7D857B6D" w14:textId="04DD09E6" w:rsidR="000E31FE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3299" w14:textId="5D2B9FF0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F41E7">
        <w:rPr>
          <w:rFonts w:ascii="Times New Roman" w:hAnsi="Times New Roman" w:cs="Times New Roman"/>
          <w:b/>
          <w:bCs/>
          <w:sz w:val="24"/>
          <w:szCs w:val="24"/>
        </w:rPr>
        <w:t>II. Rendezvény</w:t>
      </w:r>
      <w:r w:rsidR="000E31FE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77244CBF" w14:textId="75686F85" w:rsidR="000E31FE" w:rsidRDefault="000E31FE" w:rsidP="00ED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űrlap ezen pontjaiban (1-</w:t>
      </w:r>
      <w:r w:rsidR="00ED3F8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pont) a </w:t>
      </w:r>
      <w:r w:rsidR="00ED3F80">
        <w:rPr>
          <w:rFonts w:ascii="Times New Roman" w:hAnsi="Times New Roman" w:cs="Times New Roman"/>
          <w:sz w:val="24"/>
          <w:szCs w:val="24"/>
        </w:rPr>
        <w:t>rendezvényre vonatkozó adatokat kell megadni (rendezvény megnevezését, szabadtéri rendezvényről van-e szó, rendszeres vagy alkalmi rendezvény, rendezvény helyszínének címe, helyrajziszáma, alapterülete, befogadóképessége, használati jogcíme, rendezvény kezdésének-, befejezésének időpontja, kapcsolódó szolgáltatások megjelölése).</w:t>
      </w:r>
    </w:p>
    <w:p w14:paraId="28926034" w14:textId="12816FAE" w:rsidR="009B5C11" w:rsidRDefault="009B5C11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0FF3" w14:textId="69DDD193" w:rsidR="009B5C11" w:rsidRDefault="00ED3F80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B5C1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Csatolandó dokumentumok</w:t>
      </w:r>
    </w:p>
    <w:p w14:paraId="23D2145F" w14:textId="5BD8371A" w:rsidR="009B5C11" w:rsidRPr="009B5C11" w:rsidRDefault="00ED3F8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mellékleteként be kell nyújtani a jogszabályban előírt mellékleteket. </w:t>
      </w:r>
    </w:p>
    <w:p w14:paraId="3349B816" w14:textId="77777777" w:rsidR="000E31FE" w:rsidRDefault="000E31F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08383" w14:textId="1DC34F57" w:rsidR="007A74DE" w:rsidRDefault="007A74DE" w:rsidP="00ED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ED3F80">
        <w:rPr>
          <w:rFonts w:ascii="Times New Roman" w:hAnsi="Times New Roman" w:cs="Times New Roman"/>
          <w:b/>
          <w:bCs/>
          <w:sz w:val="24"/>
          <w:szCs w:val="24"/>
        </w:rPr>
        <w:t xml:space="preserve"> Keltezés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A1DE" w14:textId="6698AA56" w:rsidR="007A74DE" w:rsidRDefault="00ED3F8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benyújtásának helyét és időpontját kell megjelölni. </w:t>
      </w:r>
    </w:p>
    <w:p w14:paraId="60300AC8" w14:textId="77777777" w:rsidR="00ED3F80" w:rsidRDefault="00ED3F8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2388" w14:textId="09CB8814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beküldés gombra kattintva véglegesíthető az űrlap. </w:t>
      </w:r>
    </w:p>
    <w:p w14:paraId="52272318" w14:textId="427A3AF1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4DE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D40"/>
    <w:multiLevelType w:val="hybridMultilevel"/>
    <w:tmpl w:val="6366D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5298"/>
    <w:multiLevelType w:val="hybridMultilevel"/>
    <w:tmpl w:val="A3800830"/>
    <w:lvl w:ilvl="0" w:tplc="0076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7DEB"/>
    <w:multiLevelType w:val="hybridMultilevel"/>
    <w:tmpl w:val="FA8211FE"/>
    <w:lvl w:ilvl="0" w:tplc="0076FE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5413">
    <w:abstractNumId w:val="0"/>
  </w:num>
  <w:num w:numId="2" w16cid:durableId="208349256">
    <w:abstractNumId w:val="6"/>
  </w:num>
  <w:num w:numId="3" w16cid:durableId="1777864968">
    <w:abstractNumId w:val="1"/>
  </w:num>
  <w:num w:numId="4" w16cid:durableId="1708218692">
    <w:abstractNumId w:val="5"/>
  </w:num>
  <w:num w:numId="5" w16cid:durableId="722947677">
    <w:abstractNumId w:val="4"/>
  </w:num>
  <w:num w:numId="6" w16cid:durableId="1660574332">
    <w:abstractNumId w:val="3"/>
  </w:num>
  <w:num w:numId="7" w16cid:durableId="940722920">
    <w:abstractNumId w:val="7"/>
  </w:num>
  <w:num w:numId="8" w16cid:durableId="206309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1982"/>
    <w:rsid w:val="00044628"/>
    <w:rsid w:val="000E31FE"/>
    <w:rsid w:val="00134548"/>
    <w:rsid w:val="001766DB"/>
    <w:rsid w:val="00180EDB"/>
    <w:rsid w:val="001D4D24"/>
    <w:rsid w:val="001D5572"/>
    <w:rsid w:val="001E77F4"/>
    <w:rsid w:val="0021362C"/>
    <w:rsid w:val="00241A8E"/>
    <w:rsid w:val="002A6AF4"/>
    <w:rsid w:val="002C65FF"/>
    <w:rsid w:val="002E0800"/>
    <w:rsid w:val="002E4A3B"/>
    <w:rsid w:val="00353AEF"/>
    <w:rsid w:val="003751B7"/>
    <w:rsid w:val="003A5AA6"/>
    <w:rsid w:val="003F4190"/>
    <w:rsid w:val="00415B0C"/>
    <w:rsid w:val="004171BD"/>
    <w:rsid w:val="00444C3D"/>
    <w:rsid w:val="00473E3E"/>
    <w:rsid w:val="004B3459"/>
    <w:rsid w:val="005305EC"/>
    <w:rsid w:val="005509EC"/>
    <w:rsid w:val="0059520A"/>
    <w:rsid w:val="005C7167"/>
    <w:rsid w:val="005F140E"/>
    <w:rsid w:val="00687EA5"/>
    <w:rsid w:val="006F6738"/>
    <w:rsid w:val="00730049"/>
    <w:rsid w:val="007A74DE"/>
    <w:rsid w:val="008A4607"/>
    <w:rsid w:val="008B1004"/>
    <w:rsid w:val="00995855"/>
    <w:rsid w:val="009B5C11"/>
    <w:rsid w:val="009F098B"/>
    <w:rsid w:val="00A41AA5"/>
    <w:rsid w:val="00AA1CE4"/>
    <w:rsid w:val="00AE066D"/>
    <w:rsid w:val="00B4629F"/>
    <w:rsid w:val="00BF2323"/>
    <w:rsid w:val="00C05A2C"/>
    <w:rsid w:val="00C35246"/>
    <w:rsid w:val="00C845A4"/>
    <w:rsid w:val="00C87D0A"/>
    <w:rsid w:val="00CF41E7"/>
    <w:rsid w:val="00D0225F"/>
    <w:rsid w:val="00D6458D"/>
    <w:rsid w:val="00DC1FA1"/>
    <w:rsid w:val="00DC5019"/>
    <w:rsid w:val="00E06747"/>
    <w:rsid w:val="00E45810"/>
    <w:rsid w:val="00E700B8"/>
    <w:rsid w:val="00EC55DE"/>
    <w:rsid w:val="00ED3F80"/>
    <w:rsid w:val="00F0011A"/>
    <w:rsid w:val="00F141E9"/>
    <w:rsid w:val="00F35B54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8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2</cp:revision>
  <dcterms:created xsi:type="dcterms:W3CDTF">2023-03-16T09:50:00Z</dcterms:created>
  <dcterms:modified xsi:type="dcterms:W3CDTF">2023-03-16T09:50:00Z</dcterms:modified>
</cp:coreProperties>
</file>